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E4B" w:rsidRPr="001802D2" w:rsidRDefault="00014E4B" w:rsidP="001802D2">
      <w:pPr>
        <w:spacing w:after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1802D2">
        <w:rPr>
          <w:rFonts w:ascii="Arial" w:hAnsi="Arial" w:cs="Arial"/>
          <w:color w:val="000000"/>
          <w:sz w:val="20"/>
          <w:szCs w:val="20"/>
          <w:u w:val="single"/>
        </w:rPr>
        <w:t>RELEVAMIENTO DEL CONSUMO DE PSICOFARMACOS EN CUATRO FARMACIAS COMUNITARIAS DE LA RIOJA</w:t>
      </w:r>
    </w:p>
    <w:p w:rsidR="00014E4B" w:rsidRPr="001802D2" w:rsidRDefault="00014E4B" w:rsidP="001802D2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1802D2">
        <w:rPr>
          <w:rFonts w:ascii="Arial" w:hAnsi="Arial" w:cs="Arial"/>
          <w:color w:val="000000"/>
          <w:sz w:val="20"/>
          <w:szCs w:val="20"/>
        </w:rPr>
        <w:t>Cátedra de Practica Profesional, carrera de Farmacia (UNLaR) en convenio con el Colegio de Farmacéuticos de La  Rioja</w:t>
      </w:r>
    </w:p>
    <w:p w:rsidR="00014E4B" w:rsidRPr="001802D2" w:rsidRDefault="00014E4B" w:rsidP="001802D2">
      <w:pPr>
        <w:spacing w:after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014E4B" w:rsidRPr="001802D2" w:rsidRDefault="00014E4B" w:rsidP="001802D2">
      <w:pPr>
        <w:spacing w:after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1802D2">
        <w:rPr>
          <w:rFonts w:ascii="Arial" w:hAnsi="Arial" w:cs="Arial"/>
          <w:color w:val="000000"/>
          <w:sz w:val="20"/>
          <w:szCs w:val="20"/>
          <w:u w:val="single"/>
        </w:rPr>
        <w:t>ALUMNOS PARTICIPANTES:</w:t>
      </w:r>
    </w:p>
    <w:p w:rsidR="00014E4B" w:rsidRPr="001802D2" w:rsidRDefault="00014E4B" w:rsidP="001802D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1802D2">
        <w:rPr>
          <w:rFonts w:ascii="Arial" w:hAnsi="Arial" w:cs="Arial"/>
          <w:sz w:val="20"/>
          <w:szCs w:val="20"/>
          <w:lang w:val="es-ES" w:eastAsia="es-ES"/>
        </w:rPr>
        <w:t xml:space="preserve">BIANCHI Hernán </w:t>
      </w:r>
    </w:p>
    <w:p w:rsidR="00014E4B" w:rsidRPr="001802D2" w:rsidRDefault="00014E4B" w:rsidP="001802D2">
      <w:pPr>
        <w:spacing w:after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1802D2">
        <w:rPr>
          <w:rFonts w:ascii="Arial" w:hAnsi="Arial" w:cs="Arial"/>
          <w:sz w:val="20"/>
          <w:szCs w:val="20"/>
          <w:lang w:val="es-ES" w:eastAsia="es-ES"/>
        </w:rPr>
        <w:t>CABRAL QUIROGA Margarita</w:t>
      </w:r>
    </w:p>
    <w:p w:rsidR="00014E4B" w:rsidRPr="001802D2" w:rsidRDefault="00014E4B" w:rsidP="001802D2">
      <w:pPr>
        <w:spacing w:after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smartTag w:uri="urn:schemas-microsoft-com:office:smarttags" w:element="PersonName">
        <w:smartTagPr>
          <w:attr w:name="ProductID" w:val="GÓMEZ Agustina"/>
        </w:smartTagPr>
        <w:r w:rsidRPr="001802D2">
          <w:rPr>
            <w:rFonts w:ascii="Arial" w:hAnsi="Arial" w:cs="Arial"/>
            <w:sz w:val="20"/>
            <w:szCs w:val="20"/>
            <w:lang w:val="es-ES" w:eastAsia="es-ES"/>
          </w:rPr>
          <w:t>GÓMEZ Agustina</w:t>
        </w:r>
      </w:smartTag>
    </w:p>
    <w:p w:rsidR="00014E4B" w:rsidRPr="001802D2" w:rsidRDefault="00014E4B" w:rsidP="001802D2">
      <w:pPr>
        <w:spacing w:after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1802D2">
        <w:rPr>
          <w:rFonts w:ascii="Arial" w:hAnsi="Arial" w:cs="Arial"/>
          <w:sz w:val="20"/>
          <w:szCs w:val="20"/>
          <w:lang w:val="es-ES" w:eastAsia="es-ES"/>
        </w:rPr>
        <w:t>LUNA  Yisela Maridilia</w:t>
      </w:r>
    </w:p>
    <w:p w:rsidR="00014E4B" w:rsidRPr="001802D2" w:rsidRDefault="00014E4B" w:rsidP="001802D2">
      <w:pPr>
        <w:spacing w:after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1802D2">
        <w:rPr>
          <w:rFonts w:ascii="Arial" w:hAnsi="Arial" w:cs="Arial"/>
          <w:sz w:val="20"/>
          <w:szCs w:val="20"/>
          <w:lang w:val="es-ES" w:eastAsia="es-ES"/>
        </w:rPr>
        <w:t>MERCADO Erika Noemí</w:t>
      </w:r>
    </w:p>
    <w:p w:rsidR="00014E4B" w:rsidRPr="001802D2" w:rsidRDefault="00014E4B" w:rsidP="001802D2">
      <w:pPr>
        <w:spacing w:after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1802D2">
        <w:rPr>
          <w:rFonts w:ascii="Arial" w:hAnsi="Arial" w:cs="Arial"/>
          <w:sz w:val="20"/>
          <w:szCs w:val="20"/>
          <w:lang w:val="es-ES" w:eastAsia="es-ES"/>
        </w:rPr>
        <w:t>NACUZZI Leyla Ruth</w:t>
      </w:r>
    </w:p>
    <w:p w:rsidR="00014E4B" w:rsidRPr="001802D2" w:rsidRDefault="00014E4B" w:rsidP="001802D2">
      <w:pPr>
        <w:spacing w:after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1802D2">
        <w:rPr>
          <w:rFonts w:ascii="Arial" w:hAnsi="Arial" w:cs="Arial"/>
          <w:sz w:val="20"/>
          <w:szCs w:val="20"/>
          <w:lang w:val="es-ES" w:eastAsia="es-ES"/>
        </w:rPr>
        <w:t>NASSO, Lucila Celeste</w:t>
      </w:r>
    </w:p>
    <w:p w:rsidR="00014E4B" w:rsidRPr="001802D2" w:rsidRDefault="00014E4B" w:rsidP="001802D2">
      <w:pPr>
        <w:spacing w:after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1802D2">
        <w:rPr>
          <w:rFonts w:ascii="Arial" w:hAnsi="Arial" w:cs="Arial"/>
          <w:sz w:val="20"/>
          <w:szCs w:val="20"/>
          <w:lang w:val="es-ES" w:eastAsia="es-ES"/>
        </w:rPr>
        <w:t>PINTO MERCADO Cecilia</w:t>
      </w:r>
    </w:p>
    <w:p w:rsidR="00014E4B" w:rsidRPr="001802D2" w:rsidRDefault="00014E4B" w:rsidP="001802D2">
      <w:pPr>
        <w:spacing w:after="0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1802D2">
        <w:rPr>
          <w:rFonts w:ascii="Arial" w:hAnsi="Arial" w:cs="Arial"/>
          <w:sz w:val="20"/>
          <w:szCs w:val="20"/>
          <w:lang w:val="es-ES" w:eastAsia="es-ES"/>
        </w:rPr>
        <w:t>RIVA DE NEYRA Maximiliano</w:t>
      </w:r>
    </w:p>
    <w:p w:rsidR="00014E4B" w:rsidRPr="001802D2" w:rsidRDefault="00014E4B" w:rsidP="001802D2">
      <w:pPr>
        <w:spacing w:after="0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1802D2">
        <w:rPr>
          <w:rFonts w:ascii="Arial" w:hAnsi="Arial" w:cs="Arial"/>
          <w:sz w:val="20"/>
          <w:szCs w:val="20"/>
          <w:lang w:val="es-ES" w:eastAsia="es-ES"/>
        </w:rPr>
        <w:t xml:space="preserve">TOLABA Daniela  </w:t>
      </w:r>
    </w:p>
    <w:p w:rsidR="00014E4B" w:rsidRPr="001802D2" w:rsidRDefault="00014E4B" w:rsidP="001802D2">
      <w:pPr>
        <w:spacing w:after="0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1802D2">
        <w:rPr>
          <w:rFonts w:ascii="Arial" w:hAnsi="Arial" w:cs="Arial"/>
          <w:sz w:val="20"/>
          <w:szCs w:val="20"/>
          <w:lang w:val="es-ES" w:eastAsia="es-ES"/>
        </w:rPr>
        <w:t>VILLAGRA Carla Paola</w:t>
      </w:r>
    </w:p>
    <w:p w:rsidR="00014E4B" w:rsidRPr="001802D2" w:rsidRDefault="00014E4B" w:rsidP="001802D2">
      <w:pPr>
        <w:spacing w:after="0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:rsidR="00014E4B" w:rsidRPr="001802D2" w:rsidRDefault="00014E4B" w:rsidP="001802D2">
      <w:pPr>
        <w:spacing w:after="0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1802D2">
        <w:rPr>
          <w:rFonts w:ascii="Arial" w:hAnsi="Arial" w:cs="Arial"/>
          <w:sz w:val="20"/>
          <w:szCs w:val="20"/>
          <w:lang w:val="es-ES" w:eastAsia="es-ES"/>
        </w:rPr>
        <w:t xml:space="preserve">Dirección y coordinación: Profesora Adjunta a cargo de </w:t>
      </w:r>
      <w:smartTag w:uri="urn:schemas-microsoft-com:office:smarttags" w:element="PersonName">
        <w:smartTagPr>
          <w:attr w:name="ProductID" w:val="la C￡tedra Practica"/>
        </w:smartTagPr>
        <w:smartTag w:uri="urn:schemas-microsoft-com:office:smarttags" w:element="PersonName">
          <w:smartTagPr>
            <w:attr w:name="ProductID" w:val="la Cátedra Practica Profesional"/>
          </w:smartTagPr>
          <w:r w:rsidRPr="001802D2">
            <w:rPr>
              <w:rFonts w:ascii="Arial" w:hAnsi="Arial" w:cs="Arial"/>
              <w:sz w:val="20"/>
              <w:szCs w:val="20"/>
              <w:lang w:val="es-ES" w:eastAsia="es-ES"/>
            </w:rPr>
            <w:t>la Cátedra Practica</w:t>
          </w:r>
        </w:smartTag>
        <w:r w:rsidRPr="001802D2">
          <w:rPr>
            <w:rFonts w:ascii="Arial" w:hAnsi="Arial" w:cs="Arial"/>
            <w:sz w:val="20"/>
            <w:szCs w:val="20"/>
            <w:lang w:val="es-ES" w:eastAsia="es-ES"/>
          </w:rPr>
          <w:t xml:space="preserve"> Profesional</w:t>
        </w:r>
      </w:smartTag>
      <w:r w:rsidRPr="001802D2">
        <w:rPr>
          <w:rFonts w:ascii="Arial" w:hAnsi="Arial" w:cs="Arial"/>
          <w:sz w:val="20"/>
          <w:szCs w:val="20"/>
          <w:lang w:val="es-ES" w:eastAsia="es-ES"/>
        </w:rPr>
        <w:t xml:space="preserve"> (2012) </w:t>
      </w:r>
    </w:p>
    <w:p w:rsidR="00014E4B" w:rsidRPr="001802D2" w:rsidRDefault="00014E4B" w:rsidP="001802D2">
      <w:pPr>
        <w:spacing w:after="0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1802D2">
        <w:rPr>
          <w:rFonts w:ascii="Arial" w:hAnsi="Arial" w:cs="Arial"/>
          <w:sz w:val="20"/>
          <w:szCs w:val="20"/>
          <w:lang w:val="es-ES" w:eastAsia="es-ES"/>
        </w:rPr>
        <w:t xml:space="preserve"> Mag. Farm Graciela Teresa Buffa.</w:t>
      </w:r>
    </w:p>
    <w:p w:rsidR="00014E4B" w:rsidRPr="00554C86" w:rsidRDefault="00014E4B" w:rsidP="001802D2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802D2">
        <w:rPr>
          <w:rFonts w:ascii="Arial" w:hAnsi="Arial" w:cs="Arial"/>
          <w:color w:val="000000"/>
          <w:sz w:val="20"/>
          <w:szCs w:val="20"/>
          <w:u w:val="single"/>
          <w:lang w:val="es-ES"/>
        </w:rPr>
        <w:t>Dirección de correo</w:t>
      </w:r>
      <w:r>
        <w:rPr>
          <w:rFonts w:ascii="Arial" w:hAnsi="Arial" w:cs="Arial"/>
          <w:color w:val="000000"/>
          <w:sz w:val="20"/>
          <w:szCs w:val="20"/>
          <w:u w:val="single"/>
          <w:lang w:val="es-ES"/>
        </w:rPr>
        <w:t xml:space="preserve"> : </w:t>
      </w:r>
      <w:r>
        <w:rPr>
          <w:rFonts w:ascii="Arial" w:hAnsi="Arial" w:cs="Arial"/>
          <w:color w:val="000000"/>
          <w:sz w:val="20"/>
          <w:szCs w:val="20"/>
          <w:lang w:val="es-ES"/>
        </w:rPr>
        <w:t>verónica_218@hotmail.com</w:t>
      </w:r>
    </w:p>
    <w:p w:rsidR="00014E4B" w:rsidRPr="001802D2" w:rsidRDefault="00014E4B" w:rsidP="00B6316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14E4B" w:rsidRPr="001802D2" w:rsidRDefault="00014E4B" w:rsidP="00B6316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14E4B" w:rsidRPr="001802D2" w:rsidRDefault="00014E4B" w:rsidP="00B6316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802D2">
        <w:rPr>
          <w:rFonts w:ascii="Arial" w:hAnsi="Arial" w:cs="Arial"/>
          <w:b/>
          <w:sz w:val="20"/>
          <w:szCs w:val="20"/>
        </w:rPr>
        <w:t>INTRODUCCIÓN</w:t>
      </w:r>
    </w:p>
    <w:p w:rsidR="00014E4B" w:rsidRPr="001802D2" w:rsidRDefault="00014E4B" w:rsidP="00B63166">
      <w:pPr>
        <w:spacing w:after="0"/>
        <w:jc w:val="both"/>
        <w:rPr>
          <w:rFonts w:ascii="Arial" w:hAnsi="Arial" w:cs="Arial"/>
          <w:sz w:val="20"/>
          <w:szCs w:val="20"/>
        </w:rPr>
      </w:pPr>
      <w:r w:rsidRPr="001802D2">
        <w:rPr>
          <w:rFonts w:ascii="Arial" w:hAnsi="Arial" w:cs="Arial"/>
          <w:sz w:val="20"/>
          <w:szCs w:val="20"/>
        </w:rPr>
        <w:t>El incremento del consumo de psicofármacos, debido a exigencias en la calidad de vida de la población, los problemas cotidianos y a una sociedad desinformada, alerta a que los profesionales de la salud tomemos conciencia de esta situación, ya que en muchos casos es innecesario recurrir a estos fármacos que crean cierta dependencia y tolerancia, induciéndolos a una adicción permanente, con todos los daños que ello implica para la salud.</w:t>
      </w:r>
    </w:p>
    <w:p w:rsidR="00014E4B" w:rsidRPr="001802D2" w:rsidRDefault="00014E4B" w:rsidP="00B6316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14E4B" w:rsidRPr="001802D2" w:rsidRDefault="00014E4B" w:rsidP="00B6316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802D2">
        <w:rPr>
          <w:rFonts w:ascii="Arial" w:hAnsi="Arial" w:cs="Arial"/>
          <w:b/>
          <w:sz w:val="20"/>
          <w:szCs w:val="20"/>
        </w:rPr>
        <w:t>OBJETIVO</w:t>
      </w:r>
    </w:p>
    <w:p w:rsidR="00014E4B" w:rsidRPr="001802D2" w:rsidRDefault="00014E4B" w:rsidP="00B63166">
      <w:pPr>
        <w:spacing w:after="0"/>
        <w:jc w:val="both"/>
        <w:rPr>
          <w:rFonts w:ascii="Arial" w:hAnsi="Arial" w:cs="Arial"/>
          <w:sz w:val="20"/>
          <w:szCs w:val="20"/>
        </w:rPr>
      </w:pPr>
      <w:r w:rsidRPr="001802D2">
        <w:rPr>
          <w:rFonts w:ascii="Arial" w:hAnsi="Arial" w:cs="Arial"/>
          <w:sz w:val="20"/>
          <w:szCs w:val="20"/>
        </w:rPr>
        <w:t xml:space="preserve">Establecer el psicofármaco de mayor consumo, diagnostico de mayor incidencia, relacionando edad, sexo, </w:t>
      </w:r>
      <w:r>
        <w:rPr>
          <w:rFonts w:ascii="Arial" w:hAnsi="Arial" w:cs="Arial"/>
          <w:sz w:val="20"/>
          <w:szCs w:val="20"/>
        </w:rPr>
        <w:t xml:space="preserve">dosis, </w:t>
      </w:r>
      <w:r w:rsidRPr="001802D2">
        <w:rPr>
          <w:rFonts w:ascii="Arial" w:hAnsi="Arial" w:cs="Arial"/>
          <w:sz w:val="20"/>
          <w:szCs w:val="20"/>
        </w:rPr>
        <w:t>monodrogas, y especialidad del médico prescriptor; para disponer de datos y realizar un estudio de tendencias de consumo y generar estrategias para informar a la población sobre el mal uso de los mismos.</w:t>
      </w:r>
    </w:p>
    <w:p w:rsidR="00014E4B" w:rsidRPr="001802D2" w:rsidRDefault="00014E4B" w:rsidP="00B6316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14E4B" w:rsidRPr="001802D2" w:rsidRDefault="00014E4B" w:rsidP="00B6316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802D2">
        <w:rPr>
          <w:rFonts w:ascii="Arial" w:hAnsi="Arial" w:cs="Arial"/>
          <w:b/>
          <w:sz w:val="20"/>
          <w:szCs w:val="20"/>
        </w:rPr>
        <w:t>METODOLOGÍA</w:t>
      </w:r>
    </w:p>
    <w:p w:rsidR="00014E4B" w:rsidRPr="001802D2" w:rsidRDefault="00014E4B" w:rsidP="00B6316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802D2">
        <w:rPr>
          <w:rFonts w:ascii="Arial" w:hAnsi="Arial" w:cs="Arial"/>
          <w:sz w:val="20"/>
          <w:szCs w:val="20"/>
        </w:rPr>
        <w:t>Se trabajó sobre los vales de dispensación de psicofármacos a pacientes ambulatorios durante el periodo de enero a julio del 2012.</w:t>
      </w:r>
    </w:p>
    <w:p w:rsidR="00014E4B" w:rsidRPr="001802D2" w:rsidRDefault="00014E4B" w:rsidP="00B63166">
      <w:pPr>
        <w:spacing w:after="0"/>
        <w:jc w:val="both"/>
        <w:rPr>
          <w:rFonts w:ascii="Arial" w:hAnsi="Arial" w:cs="Arial"/>
          <w:sz w:val="20"/>
          <w:szCs w:val="20"/>
        </w:rPr>
      </w:pPr>
      <w:r w:rsidRPr="001802D2">
        <w:rPr>
          <w:rFonts w:ascii="Arial" w:hAnsi="Arial" w:cs="Arial"/>
          <w:sz w:val="20"/>
          <w:szCs w:val="20"/>
        </w:rPr>
        <w:t>La información se obtuvo utilizando fichas de relevamiento. Los métodos estadísticos utilizados fueron descriptivos, porcentajes absolutos y relativos para variables cuantitativas y cualitativas.</w:t>
      </w:r>
    </w:p>
    <w:p w:rsidR="00014E4B" w:rsidRPr="001802D2" w:rsidRDefault="00014E4B" w:rsidP="00B631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4E4B" w:rsidRPr="001802D2" w:rsidRDefault="00014E4B" w:rsidP="00B6316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802D2">
        <w:rPr>
          <w:rFonts w:ascii="Arial" w:hAnsi="Arial" w:cs="Arial"/>
          <w:b/>
          <w:sz w:val="20"/>
          <w:szCs w:val="20"/>
        </w:rPr>
        <w:t>RESULTADOS</w:t>
      </w:r>
    </w:p>
    <w:p w:rsidR="00014E4B" w:rsidRPr="001802D2" w:rsidRDefault="00014E4B" w:rsidP="00B63166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AR"/>
        </w:rPr>
      </w:pPr>
      <w:r w:rsidRPr="001802D2">
        <w:rPr>
          <w:rFonts w:ascii="Arial" w:hAnsi="Arial" w:cs="Arial"/>
          <w:sz w:val="20"/>
          <w:szCs w:val="20"/>
        </w:rPr>
        <w:t>De los 640 vales procesados</w:t>
      </w:r>
      <w:r w:rsidRPr="001802D2">
        <w:rPr>
          <w:rFonts w:ascii="Arial" w:hAnsi="Arial" w:cs="Arial"/>
          <w:sz w:val="20"/>
          <w:szCs w:val="20"/>
          <w:lang w:eastAsia="es-AR"/>
        </w:rPr>
        <w:t>, el porcentaje más alto (54,8%) corresponde al sexo femenino, predominantemente mayores de 40 años.</w:t>
      </w:r>
    </w:p>
    <w:p w:rsidR="00014E4B" w:rsidRPr="001802D2" w:rsidRDefault="00014E4B" w:rsidP="00B631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02D2">
        <w:rPr>
          <w:rFonts w:ascii="Arial" w:hAnsi="Arial" w:cs="Arial"/>
          <w:sz w:val="20"/>
          <w:szCs w:val="20"/>
          <w:lang w:eastAsia="es-AR"/>
        </w:rPr>
        <w:t xml:space="preserve">Los diagnósticos de mayor prevalencia fueron </w:t>
      </w:r>
      <w:r w:rsidRPr="001802D2">
        <w:rPr>
          <w:rFonts w:ascii="Arial" w:hAnsi="Arial" w:cs="Arial"/>
          <w:sz w:val="20"/>
          <w:szCs w:val="20"/>
        </w:rPr>
        <w:t>ansiedad, depresión, hipertensión arterial, insomnio y sicosomáticos, en ese orden por consumo decreciente</w:t>
      </w:r>
      <w:r w:rsidRPr="001802D2">
        <w:rPr>
          <w:rFonts w:ascii="Arial" w:hAnsi="Arial" w:cs="Arial"/>
          <w:sz w:val="20"/>
          <w:szCs w:val="20"/>
          <w:lang w:eastAsia="es-AR"/>
        </w:rPr>
        <w:t>; sin embargo, el 52.8%  de las recetas no presentaron diagnóstico médico.</w:t>
      </w:r>
      <w:r w:rsidRPr="001802D2">
        <w:rPr>
          <w:rFonts w:ascii="Arial" w:hAnsi="Arial" w:cs="Arial"/>
          <w:sz w:val="20"/>
          <w:szCs w:val="20"/>
        </w:rPr>
        <w:t xml:space="preserve"> </w:t>
      </w:r>
    </w:p>
    <w:p w:rsidR="00014E4B" w:rsidRPr="001802D2" w:rsidRDefault="00014E4B" w:rsidP="00B63166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AR"/>
        </w:rPr>
      </w:pPr>
      <w:r w:rsidRPr="001802D2">
        <w:rPr>
          <w:rFonts w:ascii="Arial" w:hAnsi="Arial" w:cs="Arial"/>
          <w:sz w:val="20"/>
          <w:szCs w:val="20"/>
          <w:lang w:eastAsia="es-AR"/>
        </w:rPr>
        <w:t>La especialidad médica de mayor prescripción fue médico clínico generalista (48.3%), seguida por médico psiquiatra con 21.2%.</w:t>
      </w:r>
    </w:p>
    <w:p w:rsidR="00014E4B" w:rsidRPr="001802D2" w:rsidRDefault="00014E4B" w:rsidP="00B63166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AR"/>
        </w:rPr>
      </w:pPr>
      <w:r w:rsidRPr="001802D2">
        <w:rPr>
          <w:rFonts w:ascii="Arial" w:hAnsi="Arial" w:cs="Arial"/>
          <w:sz w:val="20"/>
          <w:szCs w:val="20"/>
          <w:lang w:eastAsia="es-AR"/>
        </w:rPr>
        <w:t xml:space="preserve">Respecto a monodrogas, el mayor consumo corresponde al grupo de las benzodiacepinas, predominando clonazepam (38.1%) y alprazolam (23.2%). </w:t>
      </w:r>
    </w:p>
    <w:p w:rsidR="00014E4B" w:rsidRPr="001802D2" w:rsidRDefault="00014E4B" w:rsidP="00B63166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AR"/>
        </w:rPr>
      </w:pPr>
    </w:p>
    <w:p w:rsidR="00014E4B" w:rsidRPr="001802D2" w:rsidRDefault="00014E4B" w:rsidP="00B6316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s-AR"/>
        </w:rPr>
      </w:pPr>
      <w:r w:rsidRPr="001802D2">
        <w:rPr>
          <w:rFonts w:ascii="Arial" w:hAnsi="Arial" w:cs="Arial"/>
          <w:b/>
          <w:sz w:val="20"/>
          <w:szCs w:val="20"/>
          <w:lang w:eastAsia="es-AR"/>
        </w:rPr>
        <w:t>DISCUSIÓN</w:t>
      </w:r>
    </w:p>
    <w:p w:rsidR="00014E4B" w:rsidRPr="001802D2" w:rsidRDefault="00014E4B" w:rsidP="00B63166">
      <w:pPr>
        <w:spacing w:after="0"/>
        <w:jc w:val="both"/>
        <w:rPr>
          <w:rFonts w:ascii="Arial" w:hAnsi="Arial" w:cs="Arial"/>
          <w:sz w:val="20"/>
          <w:szCs w:val="20"/>
        </w:rPr>
      </w:pPr>
      <w:r w:rsidRPr="001802D2">
        <w:rPr>
          <w:rFonts w:ascii="Arial" w:hAnsi="Arial" w:cs="Arial"/>
          <w:bCs/>
          <w:sz w:val="20"/>
          <w:szCs w:val="20"/>
          <w:lang w:eastAsia="es-AR"/>
        </w:rPr>
        <w:t>El análisis de todas las prescripciones proporcionó una visión global y comprehensiva de la problemática</w:t>
      </w:r>
      <w:r w:rsidRPr="001802D2">
        <w:rPr>
          <w:rFonts w:ascii="Arial" w:hAnsi="Arial" w:cs="Arial"/>
          <w:sz w:val="20"/>
          <w:szCs w:val="20"/>
        </w:rPr>
        <w:t>.</w:t>
      </w:r>
    </w:p>
    <w:p w:rsidR="00014E4B" w:rsidRPr="001802D2" w:rsidRDefault="00014E4B" w:rsidP="00B63166">
      <w:pPr>
        <w:pStyle w:val="Default"/>
        <w:jc w:val="both"/>
        <w:rPr>
          <w:sz w:val="20"/>
          <w:szCs w:val="20"/>
        </w:rPr>
      </w:pPr>
      <w:r w:rsidRPr="001802D2">
        <w:rPr>
          <w:sz w:val="20"/>
          <w:szCs w:val="20"/>
        </w:rPr>
        <w:t xml:space="preserve">El predominio de indicaciones a mujeres se asocia a su compleja situación socio laboral, incluyendo tensiones en el hogar, expectativas sobre el rol femenino como encargado de mantener la armonía familiar, mayor prevalencia de estados ansiosos y depresivos. </w:t>
      </w:r>
    </w:p>
    <w:p w:rsidR="00014E4B" w:rsidRPr="001802D2" w:rsidRDefault="00014E4B" w:rsidP="00B63166">
      <w:pPr>
        <w:pStyle w:val="Default"/>
        <w:jc w:val="both"/>
        <w:rPr>
          <w:sz w:val="20"/>
          <w:szCs w:val="20"/>
        </w:rPr>
      </w:pPr>
      <w:r w:rsidRPr="001802D2">
        <w:rPr>
          <w:sz w:val="20"/>
          <w:szCs w:val="20"/>
        </w:rPr>
        <w:t>Generalmente, los pacientes acuden al médico clínico ante malestares somáticos asociados al estrés, angustia y depresión. Esto puede atribuirse a que el paciente prefiere concurrir al médico clínico que a un psiquiatra, por prejuicios o rechazo.</w:t>
      </w:r>
    </w:p>
    <w:p w:rsidR="00014E4B" w:rsidRPr="001802D2" w:rsidRDefault="00014E4B" w:rsidP="00B63166">
      <w:pPr>
        <w:pStyle w:val="Default"/>
        <w:jc w:val="both"/>
        <w:rPr>
          <w:sz w:val="20"/>
          <w:szCs w:val="20"/>
        </w:rPr>
      </w:pPr>
    </w:p>
    <w:p w:rsidR="00014E4B" w:rsidRPr="001802D2" w:rsidRDefault="00014E4B" w:rsidP="00FB395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802D2">
        <w:rPr>
          <w:rFonts w:ascii="Arial" w:hAnsi="Arial" w:cs="Arial"/>
          <w:b/>
          <w:sz w:val="20"/>
          <w:szCs w:val="20"/>
        </w:rPr>
        <w:t>CONCLUSIÓN</w:t>
      </w:r>
    </w:p>
    <w:p w:rsidR="00014E4B" w:rsidRPr="001802D2" w:rsidRDefault="00014E4B" w:rsidP="00FB395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802D2">
        <w:rPr>
          <w:rFonts w:ascii="Arial" w:hAnsi="Arial" w:cs="Arial"/>
          <w:sz w:val="20"/>
          <w:szCs w:val="20"/>
        </w:rPr>
        <w:t>Es importante instaurar sistemas que permitan la vigilancia de dosis y duración de los tratamientos con estos fármacos.</w:t>
      </w:r>
    </w:p>
    <w:p w:rsidR="00014E4B" w:rsidRPr="001802D2" w:rsidRDefault="00014E4B" w:rsidP="00FB3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802D2">
        <w:rPr>
          <w:rFonts w:ascii="Arial" w:hAnsi="Arial" w:cs="Arial"/>
          <w:sz w:val="20"/>
          <w:szCs w:val="20"/>
        </w:rPr>
        <w:t xml:space="preserve">El profesional farmacéutico no está ajeno a esta problemática ya que en su función se encuentra la dispensación, el control y </w:t>
      </w:r>
      <w:smartTag w:uri="urn:schemas-microsoft-com:office:smarttags" w:element="PersonName">
        <w:smartTagPr>
          <w:attr w:name="ProductID" w:val="la educación. Debe"/>
        </w:smartTagPr>
        <w:r w:rsidRPr="001802D2">
          <w:rPr>
            <w:rFonts w:ascii="Arial" w:hAnsi="Arial" w:cs="Arial"/>
            <w:sz w:val="20"/>
            <w:szCs w:val="20"/>
          </w:rPr>
          <w:t>la educación. Debe</w:t>
        </w:r>
      </w:smartTag>
      <w:r w:rsidRPr="001802D2">
        <w:rPr>
          <w:rFonts w:ascii="Arial" w:hAnsi="Arial" w:cs="Arial"/>
          <w:sz w:val="20"/>
          <w:szCs w:val="20"/>
        </w:rPr>
        <w:t xml:space="preserve"> comprometerse con su actividad, es una responsabilidad compartida con otros profesionales de la salud y con los mismos pacientes.</w:t>
      </w:r>
    </w:p>
    <w:p w:rsidR="00014E4B" w:rsidRPr="001802D2" w:rsidRDefault="00014E4B" w:rsidP="00B63166">
      <w:pPr>
        <w:pStyle w:val="Default"/>
        <w:jc w:val="both"/>
        <w:rPr>
          <w:sz w:val="20"/>
          <w:szCs w:val="20"/>
        </w:rPr>
      </w:pPr>
    </w:p>
    <w:p w:rsidR="00014E4B" w:rsidRPr="001802D2" w:rsidRDefault="00014E4B" w:rsidP="00B63166">
      <w:pPr>
        <w:pStyle w:val="Default"/>
        <w:jc w:val="both"/>
        <w:rPr>
          <w:sz w:val="20"/>
          <w:szCs w:val="20"/>
        </w:rPr>
      </w:pPr>
    </w:p>
    <w:p w:rsidR="00014E4B" w:rsidRPr="001802D2" w:rsidRDefault="00014E4B" w:rsidP="00B63166">
      <w:pPr>
        <w:pStyle w:val="Default"/>
        <w:jc w:val="both"/>
        <w:rPr>
          <w:sz w:val="20"/>
          <w:szCs w:val="20"/>
        </w:rPr>
      </w:pPr>
    </w:p>
    <w:sectPr w:rsidR="00014E4B" w:rsidRPr="001802D2" w:rsidSect="001802D2">
      <w:footerReference w:type="even" r:id="rId6"/>
      <w:footerReference w:type="default" r:id="rId7"/>
      <w:pgSz w:w="12240" w:h="15840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E4B" w:rsidRDefault="00014E4B">
      <w:r>
        <w:separator/>
      </w:r>
    </w:p>
  </w:endnote>
  <w:endnote w:type="continuationSeparator" w:id="1">
    <w:p w:rsidR="00014E4B" w:rsidRDefault="00014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E4B" w:rsidRDefault="00014E4B" w:rsidP="000D22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4E4B" w:rsidRDefault="00014E4B" w:rsidP="00554C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E4B" w:rsidRDefault="00014E4B" w:rsidP="000D22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14E4B" w:rsidRDefault="00014E4B" w:rsidP="00554C8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E4B" w:rsidRDefault="00014E4B">
      <w:r>
        <w:separator/>
      </w:r>
    </w:p>
  </w:footnote>
  <w:footnote w:type="continuationSeparator" w:id="1">
    <w:p w:rsidR="00014E4B" w:rsidRDefault="00014E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7608"/>
    <w:rsid w:val="00014E4B"/>
    <w:rsid w:val="0004386E"/>
    <w:rsid w:val="0006407B"/>
    <w:rsid w:val="000D2291"/>
    <w:rsid w:val="00101B2A"/>
    <w:rsid w:val="001110FF"/>
    <w:rsid w:val="0011186F"/>
    <w:rsid w:val="00117D68"/>
    <w:rsid w:val="00155ABC"/>
    <w:rsid w:val="001802D2"/>
    <w:rsid w:val="001A6C1B"/>
    <w:rsid w:val="002152F9"/>
    <w:rsid w:val="00245470"/>
    <w:rsid w:val="00252759"/>
    <w:rsid w:val="002F6542"/>
    <w:rsid w:val="003264B5"/>
    <w:rsid w:val="00463199"/>
    <w:rsid w:val="00487548"/>
    <w:rsid w:val="004A6C3F"/>
    <w:rsid w:val="00554C86"/>
    <w:rsid w:val="00560493"/>
    <w:rsid w:val="005A2FB7"/>
    <w:rsid w:val="005A4C2C"/>
    <w:rsid w:val="006469F1"/>
    <w:rsid w:val="00702E25"/>
    <w:rsid w:val="00762BB1"/>
    <w:rsid w:val="00944B9E"/>
    <w:rsid w:val="00A27F5A"/>
    <w:rsid w:val="00A37608"/>
    <w:rsid w:val="00A73582"/>
    <w:rsid w:val="00AF06D6"/>
    <w:rsid w:val="00B54E32"/>
    <w:rsid w:val="00B63166"/>
    <w:rsid w:val="00BA3212"/>
    <w:rsid w:val="00BD6782"/>
    <w:rsid w:val="00C00361"/>
    <w:rsid w:val="00CA4F6D"/>
    <w:rsid w:val="00CF587C"/>
    <w:rsid w:val="00DF3B14"/>
    <w:rsid w:val="00E518D5"/>
    <w:rsid w:val="00EB5A17"/>
    <w:rsid w:val="00ED746B"/>
    <w:rsid w:val="00EE277A"/>
    <w:rsid w:val="00EF414D"/>
    <w:rsid w:val="00F020CA"/>
    <w:rsid w:val="00FB3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608"/>
    <w:pPr>
      <w:spacing w:after="200" w:line="276" w:lineRule="auto"/>
    </w:pPr>
    <w:rPr>
      <w:lang w:val="es-A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63166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B6316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AR" w:eastAsia="es-AR"/>
    </w:rPr>
  </w:style>
  <w:style w:type="paragraph" w:styleId="Footer">
    <w:name w:val="footer"/>
    <w:basedOn w:val="Normal"/>
    <w:link w:val="FooterChar"/>
    <w:uiPriority w:val="99"/>
    <w:rsid w:val="00554C8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val="es-AR" w:eastAsia="en-US"/>
    </w:rPr>
  </w:style>
  <w:style w:type="character" w:styleId="PageNumber">
    <w:name w:val="page number"/>
    <w:basedOn w:val="DefaultParagraphFont"/>
    <w:uiPriority w:val="99"/>
    <w:rsid w:val="00554C8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525</Words>
  <Characters>2891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CARLA -  CECILIA – LEYLA- MARGARITA</dc:title>
  <dc:subject/>
  <dc:creator>MARGARITA</dc:creator>
  <cp:keywords/>
  <dc:description/>
  <cp:lastModifiedBy>***</cp:lastModifiedBy>
  <cp:revision>4</cp:revision>
  <cp:lastPrinted>2013-08-21T19:15:00Z</cp:lastPrinted>
  <dcterms:created xsi:type="dcterms:W3CDTF">2013-06-22T04:09:00Z</dcterms:created>
  <dcterms:modified xsi:type="dcterms:W3CDTF">2013-10-09T18:44:00Z</dcterms:modified>
</cp:coreProperties>
</file>